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2A" w:rsidRDefault="00C9662A" w:rsidP="00B11ADE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Выступление на заседании методического актива на тему: </w:t>
      </w:r>
    </w:p>
    <w:p w:rsidR="00FD2781" w:rsidRDefault="00C9662A" w:rsidP="00B11ADE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</w:t>
      </w:r>
      <w:r w:rsidR="000A5FAD" w:rsidRPr="000A5FAD">
        <w:rPr>
          <w:rFonts w:ascii="Times New Roman" w:hAnsi="Times New Roman" w:cs="Times New Roman"/>
          <w:sz w:val="32"/>
          <w:szCs w:val="28"/>
        </w:rPr>
        <w:t xml:space="preserve">Достижение </w:t>
      </w:r>
      <w:proofErr w:type="spellStart"/>
      <w:r w:rsidR="000A5FAD" w:rsidRPr="000A5FAD">
        <w:rPr>
          <w:rFonts w:ascii="Times New Roman" w:hAnsi="Times New Roman" w:cs="Times New Roman"/>
          <w:sz w:val="32"/>
          <w:szCs w:val="28"/>
        </w:rPr>
        <w:t>метапредметных</w:t>
      </w:r>
      <w:proofErr w:type="spellEnd"/>
      <w:r w:rsidR="000A5FAD" w:rsidRPr="000A5FAD">
        <w:rPr>
          <w:rFonts w:ascii="Times New Roman" w:hAnsi="Times New Roman" w:cs="Times New Roman"/>
          <w:sz w:val="32"/>
          <w:szCs w:val="28"/>
        </w:rPr>
        <w:t xml:space="preserve"> результатов по физике</w:t>
      </w:r>
      <w:r>
        <w:rPr>
          <w:rFonts w:ascii="Times New Roman" w:hAnsi="Times New Roman" w:cs="Times New Roman"/>
          <w:sz w:val="32"/>
          <w:szCs w:val="28"/>
        </w:rPr>
        <w:t>»</w:t>
      </w:r>
      <w:r w:rsidR="000A5FAD" w:rsidRPr="000A5FAD">
        <w:rPr>
          <w:rFonts w:ascii="Times New Roman" w:hAnsi="Times New Roman" w:cs="Times New Roman"/>
          <w:sz w:val="32"/>
          <w:szCs w:val="28"/>
        </w:rPr>
        <w:t>.</w:t>
      </w:r>
    </w:p>
    <w:p w:rsidR="00C9662A" w:rsidRDefault="00C9662A" w:rsidP="00C9662A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физики МОУ-СОШ № 9 </w:t>
      </w:r>
    </w:p>
    <w:p w:rsidR="00C9662A" w:rsidRDefault="00C9662A" w:rsidP="00C9662A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Аткарска Саратовской области </w:t>
      </w:r>
    </w:p>
    <w:p w:rsidR="00C9662A" w:rsidRPr="00C9662A" w:rsidRDefault="00C9662A" w:rsidP="00C9662A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О.М.</w:t>
      </w:r>
    </w:p>
    <w:p w:rsidR="000A5FAD" w:rsidRDefault="000A5FAD" w:rsidP="00B11ADE">
      <w:pPr>
        <w:pStyle w:val="a3"/>
        <w:spacing w:before="107" w:line="276" w:lineRule="auto"/>
        <w:ind w:left="0" w:right="107"/>
      </w:pPr>
      <w:r>
        <w:t>Современные требования общества к качеству образования определяют изменения в содержании, структуре и организации процесса обучения. Простое получение знаний учениками по какому-либо предмету уходит на второй план, главными задачами школы становятся такие требования, как</w:t>
      </w:r>
      <w:r>
        <w:rPr>
          <w:spacing w:val="-2"/>
        </w:rPr>
        <w:t xml:space="preserve"> </w:t>
      </w:r>
      <w:r>
        <w:t>– «научить детей учиться»,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готовыми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самостоятельному получению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способности многократно переучиваться.</w:t>
      </w:r>
    </w:p>
    <w:p w:rsidR="000A5FAD" w:rsidRDefault="000A5FAD" w:rsidP="00B11ADE">
      <w:pPr>
        <w:pStyle w:val="a3"/>
        <w:spacing w:line="276" w:lineRule="auto"/>
        <w:ind w:left="0" w:right="106"/>
        <w:rPr>
          <w:spacing w:val="-4"/>
        </w:rPr>
      </w:pPr>
      <w:r>
        <w:t xml:space="preserve">В современном мире происходит быстрое устаревание информации, поэтому наша с Вами задача передать учащимся не информацию, а способы работы с ней, научить их мыслить и привить им отношение к учёбе, как к необходимости и жизненной потребности и </w:t>
      </w:r>
      <w:proofErr w:type="spellStart"/>
      <w:r>
        <w:t>метапредметный</w:t>
      </w:r>
      <w:proofErr w:type="spellEnd"/>
      <w:r>
        <w:t xml:space="preserve"> подход это один из способов. ФГОС определил </w:t>
      </w:r>
      <w:proofErr w:type="spellStart"/>
      <w:r>
        <w:t>метапредметный</w:t>
      </w:r>
      <w:proofErr w:type="spellEnd"/>
      <w:r>
        <w:t xml:space="preserve"> подход в обучении как одно из приоритетных направлений в образовании. </w:t>
      </w:r>
      <w:proofErr w:type="spellStart"/>
      <w:r>
        <w:t>Метапредметный</w:t>
      </w:r>
      <w:proofErr w:type="spellEnd"/>
      <w:r>
        <w:t xml:space="preserve"> подход подразумевает, что ученик не просто усваивает систему знаний, а овладевает универсальными способами действий, благодаря которым самостоятельно сможет добывать необходимую информацию и намечать пути решения поставленной перед ним за</w:t>
      </w:r>
      <w:r>
        <w:rPr>
          <w:spacing w:val="-4"/>
        </w:rPr>
        <w:t>дачи.</w:t>
      </w:r>
    </w:p>
    <w:p w:rsidR="000A5FAD" w:rsidRDefault="000A5FAD" w:rsidP="00B11A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5FAD" w:rsidRPr="002E4911" w:rsidRDefault="000A5FAD" w:rsidP="00B11A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 основе </w:t>
      </w:r>
      <w:proofErr w:type="spellStart"/>
      <w:r w:rsidRPr="002E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метапредметности</w:t>
      </w:r>
      <w:proofErr w:type="spellEnd"/>
      <w:r w:rsidRPr="002E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лежат следующие понятия:</w:t>
      </w:r>
    </w:p>
    <w:p w:rsidR="000A5FAD" w:rsidRPr="002E4911" w:rsidRDefault="000A5FAD" w:rsidP="00B11AD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A5F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Метадеятельность</w:t>
      </w:r>
      <w:proofErr w:type="spellEnd"/>
      <w:r w:rsidRPr="000A5F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2E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способность ученика осознанно использовать окружающие предметы и применять их в процессе обучения для усвоения новых знаний и навыков.</w:t>
      </w:r>
    </w:p>
    <w:p w:rsidR="000A5FAD" w:rsidRPr="002E4911" w:rsidRDefault="000A5FAD" w:rsidP="00B11AD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F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Метазнания </w:t>
      </w:r>
      <w:r w:rsidRPr="002E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способность оперировать методами и приемами познания. Это помогает ученику легко и быстро усваивать новую информацию по любому предмету, повышает эффективность обучения.</w:t>
      </w:r>
    </w:p>
    <w:p w:rsidR="000A5FAD" w:rsidRPr="002E4911" w:rsidRDefault="000A5FAD" w:rsidP="00B11AD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A5F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Метаспособы</w:t>
      </w:r>
      <w:proofErr w:type="spellEnd"/>
      <w:r w:rsidRPr="000A5F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2E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освоение методик и схем, при помощи которых ученик находит новые способы решения задач, вырабатывает нестандартные планы достижения цели, оптимизирует ресурсы.</w:t>
      </w:r>
    </w:p>
    <w:p w:rsidR="000A5FAD" w:rsidRPr="002E4911" w:rsidRDefault="000A5FAD" w:rsidP="00B11AD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A5F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Метаумения</w:t>
      </w:r>
      <w:proofErr w:type="spellEnd"/>
      <w:r w:rsidRPr="000A5F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2E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универсальные навыки и умения, например навыки теоретического мышления, систематизации и обобщения, анализа информации, критическое мышление и умение отличать недостоверную информацию, творческое мышление и поиск альтернативных вариантов.</w:t>
      </w:r>
    </w:p>
    <w:p w:rsidR="000A5FAD" w:rsidRDefault="000A5FAD" w:rsidP="00B1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FAD" w:rsidRPr="000A5FAD" w:rsidRDefault="000A5FAD" w:rsidP="00B1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программы по физике у обучающегося будут сформированы </w:t>
      </w:r>
      <w:proofErr w:type="spellStart"/>
      <w:r w:rsidRPr="000A5FA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A5FAD">
        <w:rPr>
          <w:rFonts w:ascii="Times New Roman" w:hAnsi="Times New Roman" w:cs="Times New Roman"/>
          <w:sz w:val="28"/>
          <w:szCs w:val="28"/>
        </w:rPr>
        <w:t xml:space="preserve"> результаты,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</w:p>
    <w:p w:rsidR="000A5FAD" w:rsidRDefault="000A5FAD" w:rsidP="00B1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A5FAD" w:rsidRPr="000A5FAD" w:rsidRDefault="000A5FAD" w:rsidP="00B1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FAD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универсальные учебные действия </w:t>
      </w:r>
    </w:p>
    <w:p w:rsidR="000A5FAD" w:rsidRDefault="000A5FAD" w:rsidP="00B1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b/>
          <w:sz w:val="28"/>
          <w:szCs w:val="28"/>
        </w:rPr>
        <w:t>Базовые логические действия</w:t>
      </w:r>
      <w:r w:rsidRPr="000A5F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5FAD" w:rsidRDefault="000A5FAD" w:rsidP="00B11AD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выявлять и характеризовать существенные признаки объектов (явлений); </w:t>
      </w:r>
    </w:p>
    <w:p w:rsidR="000A5FAD" w:rsidRDefault="000A5FAD" w:rsidP="00B11AD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устанавливать существенный признак классификации, основания для обобщения и сравнения; </w:t>
      </w:r>
    </w:p>
    <w:p w:rsidR="000A5FAD" w:rsidRDefault="000A5FAD" w:rsidP="00B11AD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выявлять закономерности и противоречия в рассматриваемых фактах, данных и наблюдениях, относящихся к физическим явлениям; </w:t>
      </w:r>
    </w:p>
    <w:p w:rsidR="000A5FAD" w:rsidRDefault="000A5FAD" w:rsidP="00B11AD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выявлять </w:t>
      </w:r>
      <w:proofErr w:type="spellStart"/>
      <w:r w:rsidRPr="000A5FAD">
        <w:rPr>
          <w:rFonts w:ascii="Times New Roman" w:hAnsi="Times New Roman" w:cs="Times New Roman"/>
          <w:sz w:val="28"/>
          <w:szCs w:val="28"/>
        </w:rPr>
        <w:t>причинно</w:t>
      </w:r>
      <w:r w:rsidRPr="000A5FAD">
        <w:rPr>
          <w:rFonts w:ascii="Times New Roman" w:hAnsi="Times New Roman" w:cs="Times New Roman"/>
          <w:sz w:val="28"/>
          <w:szCs w:val="28"/>
        </w:rPr>
        <w:softHyphen/>
        <w:t>следственные</w:t>
      </w:r>
      <w:proofErr w:type="spellEnd"/>
      <w:r w:rsidRPr="000A5FAD">
        <w:rPr>
          <w:rFonts w:ascii="Times New Roman" w:hAnsi="Times New Roman" w:cs="Times New Roman"/>
          <w:sz w:val="28"/>
          <w:szCs w:val="28"/>
        </w:rPr>
        <w:t xml:space="preserve">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 </w:t>
      </w:r>
    </w:p>
    <w:p w:rsidR="000A5FAD" w:rsidRPr="000A5FAD" w:rsidRDefault="000A5FAD" w:rsidP="00B11AD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 </w:t>
      </w:r>
    </w:p>
    <w:p w:rsidR="000A5FAD" w:rsidRDefault="000A5FAD" w:rsidP="00B1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b/>
          <w:sz w:val="28"/>
          <w:szCs w:val="28"/>
        </w:rPr>
        <w:t>Базовые исследовательские действия</w:t>
      </w:r>
      <w:r w:rsidRPr="000A5F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5FAD" w:rsidRDefault="000A5FAD" w:rsidP="00B11AD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использовать вопросы как исследовательский инструмент познания; </w:t>
      </w:r>
    </w:p>
    <w:p w:rsidR="000A5FAD" w:rsidRDefault="000A5FAD" w:rsidP="00B11AD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проводить по самостоятельно составленному плану опыт, несложный физический эксперимент, небольшое исследование физического явления; </w:t>
      </w:r>
    </w:p>
    <w:p w:rsidR="000A5FAD" w:rsidRPr="000A5FAD" w:rsidRDefault="000A5FAD" w:rsidP="00B11AD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оценивать на применимость и достоверность информацию, полученную в ходе исследования или эксперимента; самостоятельно формулировать обобщения и выводы по результатам проведённого наблюдения, опыта, исследования; прогнозировать возможное дальнейшее развитие физических процессов, а также выдвигать предположения об их развитии в новых условиях и контекстах. </w:t>
      </w:r>
    </w:p>
    <w:p w:rsidR="000A5FAD" w:rsidRDefault="000A5FAD" w:rsidP="00B1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b/>
          <w:sz w:val="28"/>
          <w:szCs w:val="28"/>
        </w:rPr>
        <w:t>Работа с информацией</w:t>
      </w:r>
      <w:r w:rsidRPr="000A5F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5FAD" w:rsidRDefault="000A5FAD" w:rsidP="00B11AD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lastRenderedPageBreak/>
        <w:t xml:space="preserve">применять различные методы, инструменты и запросы при поиске и отборе информации или данных с учётом предложенной учебной физической задачи; </w:t>
      </w:r>
    </w:p>
    <w:p w:rsidR="000A5FAD" w:rsidRDefault="000A5FAD" w:rsidP="00B11AD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>анализировать, систематизировать и интерпретировать информацию различных видов и форм представления;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0A5FAD" w:rsidRPr="000A5FAD" w:rsidRDefault="000A5FAD" w:rsidP="00B11ADE">
      <w:pPr>
        <w:pStyle w:val="a5"/>
        <w:spacing w:after="0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0A5FAD" w:rsidRDefault="000A5FAD" w:rsidP="00B1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  <w:u w:val="single"/>
        </w:rPr>
        <w:t xml:space="preserve"> Коммуникативные универсальные учебные действия</w:t>
      </w:r>
      <w:r w:rsidRPr="000A5F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5FAD" w:rsidRDefault="000A5FAD" w:rsidP="00B11AD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</w:p>
    <w:p w:rsidR="000A5FAD" w:rsidRDefault="000A5FAD" w:rsidP="00B11AD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выражать свою точку зрения в устных и письменных текстах; публично представлять результаты выполненного физического опыта (эксперимента, исследования, проекта). </w:t>
      </w:r>
    </w:p>
    <w:p w:rsidR="000A5FAD" w:rsidRDefault="000A5FAD" w:rsidP="00B11AD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физической проблемы; </w:t>
      </w:r>
    </w:p>
    <w:p w:rsidR="000A5FAD" w:rsidRDefault="000A5FAD" w:rsidP="00B11AD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</w:t>
      </w:r>
      <w:proofErr w:type="gramStart"/>
      <w:r w:rsidRPr="000A5FAD">
        <w:rPr>
          <w:rFonts w:ascii="Times New Roman" w:hAnsi="Times New Roman" w:cs="Times New Roman"/>
          <w:sz w:val="28"/>
          <w:szCs w:val="28"/>
        </w:rPr>
        <w:t>нескольких</w:t>
      </w:r>
      <w:proofErr w:type="gramEnd"/>
      <w:r w:rsidRPr="000A5FAD">
        <w:rPr>
          <w:rFonts w:ascii="Times New Roman" w:hAnsi="Times New Roman" w:cs="Times New Roman"/>
          <w:sz w:val="28"/>
          <w:szCs w:val="28"/>
        </w:rPr>
        <w:t xml:space="preserve"> людей; выполнять свою часть работы, достигая качественного результата по своему направлению и координируя свои действия с другими членами команды; </w:t>
      </w:r>
    </w:p>
    <w:p w:rsidR="000A5FAD" w:rsidRDefault="000A5FAD" w:rsidP="00B11AD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взаимодействия. </w:t>
      </w:r>
    </w:p>
    <w:p w:rsidR="000A5FAD" w:rsidRPr="000A5FAD" w:rsidRDefault="000A5FAD" w:rsidP="00B11ADE">
      <w:pPr>
        <w:pStyle w:val="a5"/>
        <w:spacing w:after="0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0A5FAD" w:rsidRPr="000A5FAD" w:rsidRDefault="000A5FAD" w:rsidP="00B1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FAD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 универсальные учебные действия </w:t>
      </w:r>
    </w:p>
    <w:p w:rsidR="000A5FAD" w:rsidRDefault="000A5FAD" w:rsidP="00B1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b/>
          <w:sz w:val="28"/>
          <w:szCs w:val="28"/>
        </w:rPr>
        <w:t>Самоорганизация</w:t>
      </w:r>
      <w:r w:rsidRPr="000A5F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5FAD" w:rsidRDefault="000A5FAD" w:rsidP="00B11A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выявлять проблемы в жизненных и учебных ситуациях, требующих для решения физических знаний; </w:t>
      </w:r>
    </w:p>
    <w:p w:rsidR="000A5FAD" w:rsidRDefault="000A5FAD" w:rsidP="00B11A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0A5FAD" w:rsidRDefault="000A5FAD" w:rsidP="00B11A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 </w:t>
      </w:r>
    </w:p>
    <w:p w:rsidR="000A5FAD" w:rsidRPr="000A5FAD" w:rsidRDefault="000A5FAD" w:rsidP="00B11A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делать выбор и брать ответственность за решение. </w:t>
      </w:r>
    </w:p>
    <w:p w:rsidR="006D417C" w:rsidRDefault="006D417C" w:rsidP="00B11AD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17C" w:rsidRDefault="006D417C" w:rsidP="00B11AD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FAD" w:rsidRDefault="000A5FAD" w:rsidP="00B1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b/>
          <w:sz w:val="28"/>
          <w:szCs w:val="28"/>
        </w:rPr>
        <w:t>Самоконтроль, эмоциональный интеллект</w:t>
      </w:r>
      <w:r w:rsidRPr="000A5F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5FAD" w:rsidRDefault="000A5FAD" w:rsidP="00B11AD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давать адекватную оценку ситуации и предлагать план её изменения; </w:t>
      </w:r>
    </w:p>
    <w:p w:rsidR="000A5FAD" w:rsidRDefault="000A5FAD" w:rsidP="00B11AD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0A5FA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A5FAD">
        <w:rPr>
          <w:rFonts w:ascii="Times New Roman" w:hAnsi="Times New Roman" w:cs="Times New Roman"/>
          <w:sz w:val="28"/>
          <w:szCs w:val="28"/>
        </w:rPr>
        <w:t xml:space="preserve">) результатов деятельности, давать оценку приобретённому опыту; </w:t>
      </w:r>
    </w:p>
    <w:p w:rsidR="000A5FAD" w:rsidRDefault="000A5FAD" w:rsidP="00B11AD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 </w:t>
      </w:r>
    </w:p>
    <w:p w:rsidR="000A5FAD" w:rsidRDefault="000A5FAD" w:rsidP="00B11AD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>оценивать соответс</w:t>
      </w:r>
      <w:r>
        <w:rPr>
          <w:rFonts w:ascii="Times New Roman" w:hAnsi="Times New Roman" w:cs="Times New Roman"/>
          <w:sz w:val="28"/>
          <w:szCs w:val="28"/>
        </w:rPr>
        <w:t>твие результата цели и условиям;</w:t>
      </w:r>
      <w:r w:rsidRPr="000A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FAD" w:rsidRDefault="000A5FAD" w:rsidP="00B11AD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>ставить себя на место другого человека в ходе спора или дискуссии на научную тему, понимать мотивы, намерения и логику другого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FAD" w:rsidRPr="000A5FAD" w:rsidRDefault="000A5FAD" w:rsidP="00B11AD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FAD">
        <w:rPr>
          <w:rFonts w:ascii="Times New Roman" w:hAnsi="Times New Roman" w:cs="Times New Roman"/>
          <w:sz w:val="28"/>
          <w:szCs w:val="28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0A5FAD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0A5FAD">
        <w:rPr>
          <w:rFonts w:ascii="Times New Roman" w:hAnsi="Times New Roman" w:cs="Times New Roman"/>
          <w:sz w:val="28"/>
          <w:szCs w:val="28"/>
        </w:rPr>
        <w:t>.</w:t>
      </w:r>
    </w:p>
    <w:p w:rsidR="000A5FAD" w:rsidRDefault="000A5FAD" w:rsidP="00B11ADE">
      <w:pPr>
        <w:pStyle w:val="a3"/>
        <w:spacing w:line="276" w:lineRule="auto"/>
        <w:ind w:left="0" w:right="106"/>
      </w:pPr>
    </w:p>
    <w:p w:rsidR="00853647" w:rsidRDefault="00853647" w:rsidP="00B11ADE">
      <w:pPr>
        <w:pStyle w:val="a3"/>
        <w:spacing w:before="132" w:line="276" w:lineRule="auto"/>
        <w:ind w:right="106"/>
      </w:pPr>
      <w:proofErr w:type="spellStart"/>
      <w:r>
        <w:t>Метапредметный</w:t>
      </w:r>
      <w:proofErr w:type="spellEnd"/>
      <w:r>
        <w:t xml:space="preserve"> урок</w:t>
      </w:r>
      <w:r>
        <w:rPr>
          <w:spacing w:val="-3"/>
        </w:rPr>
        <w:t xml:space="preserve"> </w:t>
      </w:r>
      <w:r>
        <w:t>– это урок, целью которого является обучение переносу теоретических знаний по предметам в практическую жизнедеятельность учащегося. Это урок, на котором дети учатся общим приёмам, схемам, образцам мыслительной деятельности, которые применяются при работе с материалом</w:t>
      </w:r>
      <w:r>
        <w:rPr>
          <w:spacing w:val="-4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школьника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виды деятельности. Ученик как бы заново открывает важнейшие понятия, продумывает их происхождение, а затем анализирует проделанные действия.</w:t>
      </w:r>
    </w:p>
    <w:p w:rsidR="00853647" w:rsidRDefault="00853647" w:rsidP="00B11ADE">
      <w:pPr>
        <w:pStyle w:val="a3"/>
        <w:spacing w:line="276" w:lineRule="auto"/>
        <w:ind w:right="106"/>
      </w:pPr>
      <w:r>
        <w:t>Преподавание физики, в рамках специфичности этого предмета, является благоприятной средой для применения различ</w:t>
      </w:r>
      <w:r w:rsidR="005F0B31">
        <w:t>ных методов, способов и учебно-</w:t>
      </w:r>
      <w:r>
        <w:t xml:space="preserve">методических средств формирования универсальных </w:t>
      </w:r>
      <w:r>
        <w:lastRenderedPageBreak/>
        <w:t xml:space="preserve">учебных действий школьников. Основным объектом оценки </w:t>
      </w:r>
      <w:proofErr w:type="spellStart"/>
      <w:r>
        <w:t>метапредметных</w:t>
      </w:r>
      <w:proofErr w:type="spellEnd"/>
      <w:r>
        <w:t xml:space="preserve"> результатов служит </w:t>
      </w:r>
      <w:proofErr w:type="spellStart"/>
      <w:r>
        <w:t>сформированность</w:t>
      </w:r>
      <w:proofErr w:type="spellEnd"/>
      <w:r>
        <w:t xml:space="preserve"> у обучающихся регулятивных, коммуникативных и познавательных универсальных действий.</w:t>
      </w:r>
    </w:p>
    <w:p w:rsidR="00853647" w:rsidRDefault="00853647" w:rsidP="00B11ADE">
      <w:pPr>
        <w:pStyle w:val="a3"/>
        <w:spacing w:before="1" w:line="276" w:lineRule="auto"/>
        <w:ind w:right="105"/>
      </w:pPr>
      <w:r>
        <w:t>Основное назначение естественных наук</w:t>
      </w:r>
      <w:r>
        <w:rPr>
          <w:spacing w:val="-3"/>
        </w:rPr>
        <w:t xml:space="preserve"> </w:t>
      </w:r>
      <w:r>
        <w:t xml:space="preserve">– решать познавательные задачи, поэтому центральными </w:t>
      </w:r>
      <w:proofErr w:type="spellStart"/>
      <w:r>
        <w:t>метапредметными</w:t>
      </w:r>
      <w:proofErr w:type="spellEnd"/>
      <w:r>
        <w:t xml:space="preserve"> результатами являются здесь познавательные умения. Это, прежде всего элементы исследовательской деятельности и приёмы работы с информацией естественнонаучного содержания. Но регулятивные и коммуникативные умения тоже в достаточной степени получают свое развитие на уроках естественнонаучных дисциплин.</w:t>
      </w:r>
    </w:p>
    <w:p w:rsidR="00853647" w:rsidRDefault="00853647" w:rsidP="00B11ADE">
      <w:pPr>
        <w:pStyle w:val="a3"/>
        <w:spacing w:line="276" w:lineRule="auto"/>
        <w:ind w:right="107"/>
      </w:pPr>
      <w:r>
        <w:t>В качестве методов формирования коммуникативных умений мы обычно в первую очередь рассматриваем групповую работу учащихся. В естественнонаучных предметах это групповое выполнение лабораторных исследований, проектов,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проблем.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проявляются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 групповой работе. Существует, например, такое важное (особенно для естественных наук) качество, как умение задавать вопросы: докладчику на семинаре, учителю на уроке, товарищу, рассказывающему о своей проектной или исследовательской работе.</w:t>
      </w:r>
    </w:p>
    <w:p w:rsidR="00853647" w:rsidRDefault="00853647" w:rsidP="00B11ADE">
      <w:pPr>
        <w:pStyle w:val="a3"/>
        <w:spacing w:line="276" w:lineRule="auto"/>
        <w:ind w:right="108"/>
      </w:pPr>
      <w:r>
        <w:t xml:space="preserve">Достижение </w:t>
      </w:r>
      <w:proofErr w:type="spellStart"/>
      <w:r>
        <w:t>метапредметных</w:t>
      </w:r>
      <w:proofErr w:type="spellEnd"/>
      <w:r>
        <w:t xml:space="preserve"> результатов может проявиться в успешности выполнения комплексных заданий на </w:t>
      </w:r>
      <w:proofErr w:type="spellStart"/>
      <w:r>
        <w:t>межпредметной</w:t>
      </w:r>
      <w:proofErr w:type="spellEnd"/>
      <w:r>
        <w:t xml:space="preserve"> основе. Широкие возможности для оценки</w:t>
      </w:r>
      <w:r>
        <w:rPr>
          <w:spacing w:val="34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34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открывает выполнение экспериментальных заданий, лабораторных работ, домашних исследований, конструирование моделей и приборов, исследовательских работ, успешное выполнение которых требует освоения навыков работы с информацией. Например,</w:t>
      </w:r>
    </w:p>
    <w:p w:rsidR="00853647" w:rsidRPr="00853647" w:rsidRDefault="00853647" w:rsidP="00B11ADE">
      <w:pPr>
        <w:ind w:left="679"/>
        <w:jc w:val="both"/>
        <w:rPr>
          <w:rFonts w:ascii="Times New Roman" w:hAnsi="Times New Roman" w:cs="Times New Roman"/>
          <w:i/>
          <w:sz w:val="28"/>
        </w:rPr>
      </w:pPr>
      <w:r w:rsidRPr="00853647">
        <w:rPr>
          <w:rFonts w:ascii="Times New Roman" w:hAnsi="Times New Roman" w:cs="Times New Roman"/>
          <w:i/>
          <w:sz w:val="28"/>
        </w:rPr>
        <w:t>Исследование</w:t>
      </w:r>
      <w:r w:rsidRPr="00853647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853647">
        <w:rPr>
          <w:rFonts w:ascii="Times New Roman" w:hAnsi="Times New Roman" w:cs="Times New Roman"/>
          <w:i/>
          <w:spacing w:val="-10"/>
          <w:sz w:val="28"/>
        </w:rPr>
        <w:t>1</w:t>
      </w:r>
    </w:p>
    <w:p w:rsidR="00853647" w:rsidRPr="00853647" w:rsidRDefault="00853647" w:rsidP="00B11ADE">
      <w:pPr>
        <w:pStyle w:val="a5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161" w:after="0"/>
        <w:ind w:right="105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853647">
        <w:rPr>
          <w:rFonts w:ascii="Times New Roman" w:hAnsi="Times New Roman" w:cs="Times New Roman"/>
          <w:sz w:val="28"/>
        </w:rPr>
        <w:t>Рассмотрите устройство медицинского термометра (градусника) для измерения температуры тела человека. Полученную информацию, после ее анализа, запишите в таблицу: Цена деления шкалы термометра. Верхний предел шкалы термометра. Нижний предел шкалы термометра. Погрешность термо</w:t>
      </w:r>
      <w:r w:rsidRPr="00853647">
        <w:rPr>
          <w:rFonts w:ascii="Times New Roman" w:hAnsi="Times New Roman" w:cs="Times New Roman"/>
          <w:spacing w:val="-2"/>
          <w:sz w:val="28"/>
        </w:rPr>
        <w:t>метра.</w:t>
      </w:r>
    </w:p>
    <w:p w:rsidR="00853647" w:rsidRPr="00853647" w:rsidRDefault="00853647" w:rsidP="00B11ADE">
      <w:pPr>
        <w:pStyle w:val="a5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after="0"/>
        <w:ind w:right="108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853647">
        <w:rPr>
          <w:rFonts w:ascii="Times New Roman" w:hAnsi="Times New Roman" w:cs="Times New Roman"/>
          <w:sz w:val="28"/>
        </w:rPr>
        <w:t>Выскажите свое предположение о том, какое физическое явление лежит в основе действия (работы) термометра.</w:t>
      </w:r>
    </w:p>
    <w:p w:rsidR="00853647" w:rsidRPr="00853647" w:rsidRDefault="00853647" w:rsidP="00B11ADE">
      <w:pPr>
        <w:pStyle w:val="a5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after="0"/>
        <w:ind w:left="966" w:hanging="287"/>
        <w:contextualSpacing w:val="0"/>
        <w:jc w:val="both"/>
        <w:rPr>
          <w:rFonts w:ascii="Times New Roman" w:hAnsi="Times New Roman" w:cs="Times New Roman"/>
          <w:sz w:val="28"/>
        </w:rPr>
      </w:pPr>
      <w:r w:rsidRPr="00853647">
        <w:rPr>
          <w:rFonts w:ascii="Times New Roman" w:hAnsi="Times New Roman" w:cs="Times New Roman"/>
          <w:sz w:val="28"/>
        </w:rPr>
        <w:t>Измерьте</w:t>
      </w:r>
      <w:r w:rsidRPr="00853647">
        <w:rPr>
          <w:rFonts w:ascii="Times New Roman" w:hAnsi="Times New Roman" w:cs="Times New Roman"/>
          <w:spacing w:val="-9"/>
          <w:sz w:val="28"/>
        </w:rPr>
        <w:t xml:space="preserve"> </w:t>
      </w:r>
      <w:r w:rsidRPr="00853647">
        <w:rPr>
          <w:rFonts w:ascii="Times New Roman" w:hAnsi="Times New Roman" w:cs="Times New Roman"/>
          <w:sz w:val="28"/>
        </w:rPr>
        <w:t>свою</w:t>
      </w:r>
      <w:r w:rsidRPr="00853647">
        <w:rPr>
          <w:rFonts w:ascii="Times New Roman" w:hAnsi="Times New Roman" w:cs="Times New Roman"/>
          <w:spacing w:val="-5"/>
          <w:sz w:val="28"/>
        </w:rPr>
        <w:t xml:space="preserve"> </w:t>
      </w:r>
      <w:r w:rsidRPr="00853647">
        <w:rPr>
          <w:rFonts w:ascii="Times New Roman" w:hAnsi="Times New Roman" w:cs="Times New Roman"/>
          <w:sz w:val="28"/>
        </w:rPr>
        <w:t>температуру.</w:t>
      </w:r>
      <w:r w:rsidRPr="00853647">
        <w:rPr>
          <w:rFonts w:ascii="Times New Roman" w:hAnsi="Times New Roman" w:cs="Times New Roman"/>
          <w:spacing w:val="-6"/>
          <w:sz w:val="28"/>
        </w:rPr>
        <w:t xml:space="preserve"> </w:t>
      </w:r>
      <w:r w:rsidRPr="00853647">
        <w:rPr>
          <w:rFonts w:ascii="Times New Roman" w:hAnsi="Times New Roman" w:cs="Times New Roman"/>
          <w:sz w:val="28"/>
        </w:rPr>
        <w:t>Результат</w:t>
      </w:r>
      <w:r w:rsidRPr="00853647">
        <w:rPr>
          <w:rFonts w:ascii="Times New Roman" w:hAnsi="Times New Roman" w:cs="Times New Roman"/>
          <w:spacing w:val="-6"/>
          <w:sz w:val="28"/>
        </w:rPr>
        <w:t xml:space="preserve"> </w:t>
      </w:r>
      <w:r w:rsidRPr="00853647">
        <w:rPr>
          <w:rFonts w:ascii="Times New Roman" w:hAnsi="Times New Roman" w:cs="Times New Roman"/>
          <w:sz w:val="28"/>
        </w:rPr>
        <w:t>измерения</w:t>
      </w:r>
      <w:r w:rsidRPr="00853647">
        <w:rPr>
          <w:rFonts w:ascii="Times New Roman" w:hAnsi="Times New Roman" w:cs="Times New Roman"/>
          <w:spacing w:val="-4"/>
          <w:sz w:val="28"/>
        </w:rPr>
        <w:t xml:space="preserve"> </w:t>
      </w:r>
      <w:r w:rsidRPr="00853647">
        <w:rPr>
          <w:rFonts w:ascii="Times New Roman" w:hAnsi="Times New Roman" w:cs="Times New Roman"/>
          <w:sz w:val="28"/>
        </w:rPr>
        <w:t>запишите</w:t>
      </w:r>
      <w:r w:rsidRPr="00853647">
        <w:rPr>
          <w:rFonts w:ascii="Times New Roman" w:hAnsi="Times New Roman" w:cs="Times New Roman"/>
          <w:spacing w:val="-5"/>
          <w:sz w:val="28"/>
        </w:rPr>
        <w:t xml:space="preserve"> </w:t>
      </w:r>
      <w:r w:rsidRPr="00853647">
        <w:rPr>
          <w:rFonts w:ascii="Times New Roman" w:hAnsi="Times New Roman" w:cs="Times New Roman"/>
          <w:sz w:val="28"/>
        </w:rPr>
        <w:t>в</w:t>
      </w:r>
      <w:r w:rsidRPr="00853647">
        <w:rPr>
          <w:rFonts w:ascii="Times New Roman" w:hAnsi="Times New Roman" w:cs="Times New Roman"/>
          <w:spacing w:val="-6"/>
          <w:sz w:val="28"/>
        </w:rPr>
        <w:t xml:space="preserve"> </w:t>
      </w:r>
      <w:r w:rsidRPr="00853647">
        <w:rPr>
          <w:rFonts w:ascii="Times New Roman" w:hAnsi="Times New Roman" w:cs="Times New Roman"/>
          <w:spacing w:val="-2"/>
          <w:sz w:val="28"/>
        </w:rPr>
        <w:t>таблицу.</w:t>
      </w:r>
    </w:p>
    <w:p w:rsidR="00853647" w:rsidRPr="00853647" w:rsidRDefault="00853647" w:rsidP="00B11ADE">
      <w:pPr>
        <w:spacing w:before="163"/>
        <w:ind w:left="679"/>
        <w:jc w:val="both"/>
        <w:rPr>
          <w:rFonts w:ascii="Times New Roman" w:hAnsi="Times New Roman" w:cs="Times New Roman"/>
          <w:i/>
          <w:sz w:val="28"/>
        </w:rPr>
      </w:pPr>
      <w:r w:rsidRPr="00853647">
        <w:rPr>
          <w:rFonts w:ascii="Times New Roman" w:hAnsi="Times New Roman" w:cs="Times New Roman"/>
          <w:i/>
          <w:sz w:val="28"/>
        </w:rPr>
        <w:t>Исследование</w:t>
      </w:r>
      <w:r w:rsidRPr="00853647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853647">
        <w:rPr>
          <w:rFonts w:ascii="Times New Roman" w:hAnsi="Times New Roman" w:cs="Times New Roman"/>
          <w:i/>
          <w:spacing w:val="-10"/>
          <w:sz w:val="28"/>
        </w:rPr>
        <w:t>2</w:t>
      </w:r>
    </w:p>
    <w:p w:rsidR="00853647" w:rsidRPr="00853647" w:rsidRDefault="00853647" w:rsidP="00B11ADE">
      <w:pPr>
        <w:pStyle w:val="a5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160" w:after="0"/>
        <w:ind w:right="110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853647">
        <w:rPr>
          <w:rFonts w:ascii="Times New Roman" w:hAnsi="Times New Roman" w:cs="Times New Roman"/>
          <w:sz w:val="28"/>
        </w:rPr>
        <w:lastRenderedPageBreak/>
        <w:t>Рассмотрите устройство медицинского шприца и охарактеризуйте его как прибор для измерения объема (при отсутствии шприца это можно проделать с мензуркой или мерной кружкой).</w:t>
      </w:r>
    </w:p>
    <w:p w:rsidR="00853647" w:rsidRPr="00853647" w:rsidRDefault="00853647" w:rsidP="00B11ADE">
      <w:pPr>
        <w:pStyle w:val="a5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1" w:after="0"/>
        <w:ind w:right="109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853647">
        <w:rPr>
          <w:rFonts w:ascii="Times New Roman" w:hAnsi="Times New Roman" w:cs="Times New Roman"/>
          <w:sz w:val="28"/>
        </w:rPr>
        <w:t>После рассмотрения и анализа прибора результаты запишите в таблицу: Цена деления шкалы шприца. Верхний предел шкалы.</w:t>
      </w:r>
    </w:p>
    <w:p w:rsidR="00853647" w:rsidRPr="00853647" w:rsidRDefault="00853647" w:rsidP="00B11ADE">
      <w:pPr>
        <w:pStyle w:val="a5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after="0"/>
        <w:ind w:right="109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853647">
        <w:rPr>
          <w:rFonts w:ascii="Times New Roman" w:hAnsi="Times New Roman" w:cs="Times New Roman"/>
          <w:sz w:val="28"/>
        </w:rPr>
        <w:t>С помощью шприца определите объем той посуды, которой вы пользуетесь – столовой ложки, чайной ложки, чашки.</w:t>
      </w:r>
    </w:p>
    <w:p w:rsidR="00853647" w:rsidRPr="00853647" w:rsidRDefault="00853647" w:rsidP="00B11ADE">
      <w:pPr>
        <w:pStyle w:val="a5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after="0"/>
        <w:ind w:right="105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853647">
        <w:rPr>
          <w:rFonts w:ascii="Times New Roman" w:hAnsi="Times New Roman" w:cs="Times New Roman"/>
          <w:sz w:val="28"/>
        </w:rPr>
        <w:t>Результаты опытов, с учетом абсолютной погрешности измерения, запишите в таблицу.</w:t>
      </w:r>
    </w:p>
    <w:p w:rsidR="006D417C" w:rsidRDefault="006D417C" w:rsidP="00B11ADE">
      <w:pPr>
        <w:pStyle w:val="a3"/>
        <w:spacing w:line="276" w:lineRule="auto"/>
        <w:ind w:right="109"/>
      </w:pPr>
    </w:p>
    <w:p w:rsidR="00853647" w:rsidRDefault="00853647" w:rsidP="00B11ADE">
      <w:pPr>
        <w:pStyle w:val="a3"/>
        <w:spacing w:line="276" w:lineRule="auto"/>
        <w:ind w:right="109"/>
      </w:pPr>
      <w:r>
        <w:t xml:space="preserve">Для достижения </w:t>
      </w:r>
      <w:proofErr w:type="spellStart"/>
      <w:r>
        <w:t>метапредметных</w:t>
      </w:r>
      <w:proofErr w:type="spellEnd"/>
      <w:r>
        <w:t xml:space="preserve"> результатов использую задания, которые включены в ОГЭ: это работа с текстом физического содержания.</w:t>
      </w:r>
    </w:p>
    <w:p w:rsidR="00853647" w:rsidRDefault="00853647" w:rsidP="00B11ADE">
      <w:pPr>
        <w:pStyle w:val="a3"/>
        <w:spacing w:line="276" w:lineRule="auto"/>
        <w:ind w:right="106"/>
      </w:pPr>
      <w:r>
        <w:t>Проверяются умения: интерпретировать информацию физического содержания, отвечать на вопросы с использованием явно и неявно заданной информации, преобразовывать информацию из одной знаковой системы в другую, применять информацию из текста при решении учебно-познавательных и учебно-практических задач.</w:t>
      </w:r>
    </w:p>
    <w:p w:rsidR="005A06FE" w:rsidRDefault="005A06FE" w:rsidP="00B11ADE">
      <w:pPr>
        <w:pStyle w:val="a3"/>
        <w:spacing w:before="132" w:line="276" w:lineRule="auto"/>
        <w:ind w:right="109"/>
      </w:pPr>
      <w:proofErr w:type="spellStart"/>
      <w:r>
        <w:t>Метапредметный</w:t>
      </w:r>
      <w:proofErr w:type="spellEnd"/>
      <w:r>
        <w:t xml:space="preserve"> подход включает в себя интеграцию с другими предметами</w:t>
      </w:r>
      <w:r>
        <w:rPr>
          <w:spacing w:val="-1"/>
        </w:rPr>
        <w:t xml:space="preserve"> </w:t>
      </w:r>
      <w:r>
        <w:t>и смежными науками.</w:t>
      </w:r>
      <w:r>
        <w:rPr>
          <w:spacing w:val="-1"/>
        </w:rPr>
        <w:t xml:space="preserve"> </w:t>
      </w:r>
      <w:r>
        <w:t>А единство понятий и методов</w:t>
      </w:r>
      <w:r>
        <w:rPr>
          <w:spacing w:val="-1"/>
        </w:rPr>
        <w:t xml:space="preserve"> </w:t>
      </w:r>
      <w:r>
        <w:t>исследования объектов предметов естественнонаучного цикла может способствовать более качественному и глубокому усвоению физики. Привлечение знаний учащихся по литературе, истории, связь с искусством и музыкой обеспечивают развитие образного мышления и делают урок более эмоциональным.</w:t>
      </w:r>
    </w:p>
    <w:p w:rsidR="005A06FE" w:rsidRDefault="005A06FE" w:rsidP="00B11ADE">
      <w:pPr>
        <w:pStyle w:val="a3"/>
        <w:spacing w:line="276" w:lineRule="auto"/>
        <w:ind w:right="107"/>
      </w:pPr>
      <w:r>
        <w:t>Отвечая на вопрос «Почему воз не двигается с места в басне Крылова «Лебедь, щука и рак» мы обращаемся и к литературе, и к математике</w:t>
      </w:r>
      <w:r>
        <w:rPr>
          <w:spacing w:val="-3"/>
        </w:rPr>
        <w:t xml:space="preserve"> </w:t>
      </w:r>
      <w:r>
        <w:t xml:space="preserve">– сложение </w:t>
      </w:r>
      <w:r>
        <w:rPr>
          <w:spacing w:val="-2"/>
        </w:rPr>
        <w:t>векторов.</w:t>
      </w:r>
    </w:p>
    <w:p w:rsidR="005A06FE" w:rsidRDefault="005A06FE" w:rsidP="00B11ADE">
      <w:pPr>
        <w:pStyle w:val="a3"/>
        <w:spacing w:before="1" w:line="276" w:lineRule="auto"/>
        <w:ind w:right="106"/>
      </w:pPr>
      <w:r>
        <w:t>Изучая тему «Звуковые волны» даю домашнее задание подготовить сообщение об ультразвуке в живой природе или о звучании различных музыкальных инструментов. (Тембр, громкость, высота звука). Это задание развивает навыки поиска информации, её переработки и представления в ином виде. Учащиеся творчески подходят к выполнению задания, сопровождают свои доклады презентациями.</w:t>
      </w:r>
    </w:p>
    <w:p w:rsidR="005A06FE" w:rsidRDefault="005A06FE" w:rsidP="00B11ADE">
      <w:pPr>
        <w:pStyle w:val="a3"/>
        <w:spacing w:line="276" w:lineRule="auto"/>
        <w:ind w:right="107"/>
      </w:pPr>
      <w:r>
        <w:t>Конечно же, аналогичное задание можно дать и по многим другим темам, связать физические явления и открытия с историей, техникой, космонавтикой. Работа над подобными проектами развивает творческие способности учащихся, ведёт к усвоению универсальных учебных действий.</w:t>
      </w:r>
    </w:p>
    <w:p w:rsidR="005A06FE" w:rsidRDefault="005A06FE" w:rsidP="00B11ADE">
      <w:pPr>
        <w:pStyle w:val="a3"/>
        <w:spacing w:line="276" w:lineRule="auto"/>
        <w:ind w:right="110"/>
      </w:pPr>
      <w:proofErr w:type="gramStart"/>
      <w:r>
        <w:t>Для</w:t>
      </w:r>
      <w:r>
        <w:rPr>
          <w:spacing w:val="-6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lastRenderedPageBreak/>
        <w:t>учебных действий использую следующие виды заданий: поиск лишнего; работа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разного</w:t>
      </w:r>
      <w:r>
        <w:rPr>
          <w:spacing w:val="5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таблицами;</w:t>
      </w:r>
      <w:r>
        <w:rPr>
          <w:spacing w:val="6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4"/>
        </w:rPr>
        <w:t>рас</w:t>
      </w:r>
      <w:r>
        <w:t>познавание диаграмм; работа со справочными данными; найди ошибки; проведи эксперимент; дополни предложение; выбор из текста терминов и</w:t>
      </w:r>
      <w:r>
        <w:rPr>
          <w:spacing w:val="-3"/>
        </w:rPr>
        <w:t xml:space="preserve"> </w:t>
      </w:r>
      <w:r>
        <w:t>т. д.</w:t>
      </w:r>
      <w:r>
        <w:rPr>
          <w:spacing w:val="-3"/>
        </w:rPr>
        <w:t xml:space="preserve"> </w:t>
      </w:r>
      <w:r>
        <w:t xml:space="preserve">С целью проверки уровня </w:t>
      </w:r>
      <w:proofErr w:type="spellStart"/>
      <w:r>
        <w:t>сформированности</w:t>
      </w:r>
      <w:proofErr w:type="spellEnd"/>
      <w:r>
        <w:t xml:space="preserve"> экспериментальных умений учащимся предлагается по заданию учителя выполнить экспериментальные задания по изученной теме.</w:t>
      </w:r>
      <w:proofErr w:type="gramEnd"/>
      <w:r>
        <w:t xml:space="preserve"> </w:t>
      </w:r>
      <w:r w:rsidR="00B11ADE">
        <w:t>Такие задания учащиеся выполняют на</w:t>
      </w:r>
      <w:r w:rsidR="00EF5317">
        <w:t xml:space="preserve"> </w:t>
      </w:r>
      <w:bookmarkStart w:id="0" w:name="_GoBack"/>
      <w:bookmarkEnd w:id="0"/>
      <w:r w:rsidR="00B11ADE">
        <w:t xml:space="preserve">внеурочных занятиях. </w:t>
      </w:r>
      <w:r>
        <w:t>При этом в соответствии со структурой эксперимента необходимо исходить из предположения, что учащиеся, в первую очередь, должны выполнить следующие действия: сформулировать цель эксперимента; сформулировать и обосновать гипотезу; выяснить условия эксперимента; спроектировать эксперимент; отобрать необходимые приборы, материалы, инструменты; собрать установку; провести опыты; провести расчеты; на основе анализа сделать выводы.</w:t>
      </w:r>
    </w:p>
    <w:p w:rsidR="005A06FE" w:rsidRDefault="005A06FE" w:rsidP="00B11ADE">
      <w:pPr>
        <w:pStyle w:val="a3"/>
        <w:spacing w:before="1" w:line="276" w:lineRule="auto"/>
        <w:ind w:right="106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может проводиться в ходе различных процедур. Основной процедурой итоговой оценки достижения </w:t>
      </w:r>
      <w:proofErr w:type="spellStart"/>
      <w:r>
        <w:t>метапредметных</w:t>
      </w:r>
      <w:proofErr w:type="spellEnd"/>
      <w:r>
        <w:t xml:space="preserve"> результатов является защита итогового </w:t>
      </w:r>
      <w:proofErr w:type="gramStart"/>
      <w:r>
        <w:t>индивидуального про</w:t>
      </w:r>
      <w:r>
        <w:rPr>
          <w:spacing w:val="-2"/>
        </w:rPr>
        <w:t>екта</w:t>
      </w:r>
      <w:proofErr w:type="gramEnd"/>
      <w:r>
        <w:rPr>
          <w:spacing w:val="-2"/>
        </w:rPr>
        <w:t>.</w:t>
      </w:r>
      <w:r w:rsidR="00B11ADE">
        <w:rPr>
          <w:spacing w:val="-2"/>
        </w:rPr>
        <w:t xml:space="preserve">  </w:t>
      </w:r>
    </w:p>
    <w:p w:rsidR="005A06FE" w:rsidRDefault="005A06FE" w:rsidP="00B11ADE">
      <w:pPr>
        <w:pStyle w:val="a3"/>
        <w:spacing w:line="276" w:lineRule="auto"/>
        <w:ind w:right="106"/>
      </w:pPr>
      <w:r>
        <w:t>Итоговый проект представляет собой учебный проект, выполняемый обучающимся с целью продемонстрировать свои достижения в самостоятельном освоении содержания,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5A06FE" w:rsidRDefault="005A06FE" w:rsidP="00B11ADE">
      <w:pPr>
        <w:pStyle w:val="a3"/>
        <w:spacing w:line="276" w:lineRule="auto"/>
        <w:ind w:right="106"/>
      </w:pPr>
      <w:r>
        <w:t xml:space="preserve">Оценивание уровня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результатов (целеполагание, планирование) может основываться на устных и письменных ответах учащихся, а также на наблюдениях учителя за участием учащихся в групповой и парной работе. Основным показателем достижения </w:t>
      </w:r>
      <w:proofErr w:type="spellStart"/>
      <w:r>
        <w:t>метапредметных</w:t>
      </w:r>
      <w:proofErr w:type="spellEnd"/>
      <w:r>
        <w:t xml:space="preserve"> результатов является освоение учащимися средств управления своей учебной </w:t>
      </w:r>
      <w:r>
        <w:rPr>
          <w:spacing w:val="-2"/>
        </w:rPr>
        <w:t>деятельностью.</w:t>
      </w:r>
    </w:p>
    <w:p w:rsidR="000A5FAD" w:rsidRDefault="005A06FE" w:rsidP="00B11ADE">
      <w:pPr>
        <w:pStyle w:val="a3"/>
        <w:spacing w:line="276" w:lineRule="auto"/>
        <w:ind w:right="109"/>
      </w:pPr>
      <w:proofErr w:type="spellStart"/>
      <w:r>
        <w:t>Метапредметные</w:t>
      </w:r>
      <w:proofErr w:type="spellEnd"/>
      <w:r>
        <w:t xml:space="preserve"> результаты можно сч</w:t>
      </w:r>
      <w:r w:rsidR="00B11ADE">
        <w:t>итать сформированными, если обу</w:t>
      </w:r>
      <w:r>
        <w:t>чающиеся демонстрируют их на разном материале, на разных предметах, в реальной жизни.</w:t>
      </w:r>
    </w:p>
    <w:sectPr w:rsidR="000A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A3E"/>
    <w:multiLevelType w:val="hybridMultilevel"/>
    <w:tmpl w:val="38C2DF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16C61EC"/>
    <w:multiLevelType w:val="hybridMultilevel"/>
    <w:tmpl w:val="BA40A926"/>
    <w:lvl w:ilvl="0" w:tplc="A942D7F4">
      <w:start w:val="1"/>
      <w:numFmt w:val="decimal"/>
      <w:lvlText w:val="%1.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E25282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A394E82C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5CBC0BC4">
      <w:numFmt w:val="bullet"/>
      <w:lvlText w:val="•"/>
      <w:lvlJc w:val="left"/>
      <w:pPr>
        <w:ind w:left="3043" w:hanging="288"/>
      </w:pPr>
      <w:rPr>
        <w:rFonts w:hint="default"/>
        <w:lang w:val="ru-RU" w:eastAsia="en-US" w:bidi="ar-SA"/>
      </w:rPr>
    </w:lvl>
    <w:lvl w:ilvl="4" w:tplc="A2485566">
      <w:numFmt w:val="bullet"/>
      <w:lvlText w:val="•"/>
      <w:lvlJc w:val="left"/>
      <w:pPr>
        <w:ind w:left="4018" w:hanging="288"/>
      </w:pPr>
      <w:rPr>
        <w:rFonts w:hint="default"/>
        <w:lang w:val="ru-RU" w:eastAsia="en-US" w:bidi="ar-SA"/>
      </w:rPr>
    </w:lvl>
    <w:lvl w:ilvl="5" w:tplc="92F2D706">
      <w:numFmt w:val="bullet"/>
      <w:lvlText w:val="•"/>
      <w:lvlJc w:val="left"/>
      <w:pPr>
        <w:ind w:left="4993" w:hanging="288"/>
      </w:pPr>
      <w:rPr>
        <w:rFonts w:hint="default"/>
        <w:lang w:val="ru-RU" w:eastAsia="en-US" w:bidi="ar-SA"/>
      </w:rPr>
    </w:lvl>
    <w:lvl w:ilvl="6" w:tplc="A498DA78">
      <w:numFmt w:val="bullet"/>
      <w:lvlText w:val="•"/>
      <w:lvlJc w:val="left"/>
      <w:pPr>
        <w:ind w:left="5967" w:hanging="288"/>
      </w:pPr>
      <w:rPr>
        <w:rFonts w:hint="default"/>
        <w:lang w:val="ru-RU" w:eastAsia="en-US" w:bidi="ar-SA"/>
      </w:rPr>
    </w:lvl>
    <w:lvl w:ilvl="7" w:tplc="ADD4436E">
      <w:numFmt w:val="bullet"/>
      <w:lvlText w:val="•"/>
      <w:lvlJc w:val="left"/>
      <w:pPr>
        <w:ind w:left="6942" w:hanging="288"/>
      </w:pPr>
      <w:rPr>
        <w:rFonts w:hint="default"/>
        <w:lang w:val="ru-RU" w:eastAsia="en-US" w:bidi="ar-SA"/>
      </w:rPr>
    </w:lvl>
    <w:lvl w:ilvl="8" w:tplc="43BCF7AA">
      <w:numFmt w:val="bullet"/>
      <w:lvlText w:val="•"/>
      <w:lvlJc w:val="left"/>
      <w:pPr>
        <w:ind w:left="7917" w:hanging="288"/>
      </w:pPr>
      <w:rPr>
        <w:rFonts w:hint="default"/>
        <w:lang w:val="ru-RU" w:eastAsia="en-US" w:bidi="ar-SA"/>
      </w:rPr>
    </w:lvl>
  </w:abstractNum>
  <w:abstractNum w:abstractNumId="2">
    <w:nsid w:val="29974EA5"/>
    <w:multiLevelType w:val="hybridMultilevel"/>
    <w:tmpl w:val="B9B60C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4F7264"/>
    <w:multiLevelType w:val="hybridMultilevel"/>
    <w:tmpl w:val="6F28EA52"/>
    <w:lvl w:ilvl="0" w:tplc="CB6212EC">
      <w:start w:val="1"/>
      <w:numFmt w:val="decimal"/>
      <w:lvlText w:val="%1.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98E502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37A05B3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92C4CCC2">
      <w:numFmt w:val="bullet"/>
      <w:lvlText w:val="•"/>
      <w:lvlJc w:val="left"/>
      <w:pPr>
        <w:ind w:left="3043" w:hanging="288"/>
      </w:pPr>
      <w:rPr>
        <w:rFonts w:hint="default"/>
        <w:lang w:val="ru-RU" w:eastAsia="en-US" w:bidi="ar-SA"/>
      </w:rPr>
    </w:lvl>
    <w:lvl w:ilvl="4" w:tplc="E68C1338">
      <w:numFmt w:val="bullet"/>
      <w:lvlText w:val="•"/>
      <w:lvlJc w:val="left"/>
      <w:pPr>
        <w:ind w:left="4018" w:hanging="288"/>
      </w:pPr>
      <w:rPr>
        <w:rFonts w:hint="default"/>
        <w:lang w:val="ru-RU" w:eastAsia="en-US" w:bidi="ar-SA"/>
      </w:rPr>
    </w:lvl>
    <w:lvl w:ilvl="5" w:tplc="C91E118E">
      <w:numFmt w:val="bullet"/>
      <w:lvlText w:val="•"/>
      <w:lvlJc w:val="left"/>
      <w:pPr>
        <w:ind w:left="4993" w:hanging="288"/>
      </w:pPr>
      <w:rPr>
        <w:rFonts w:hint="default"/>
        <w:lang w:val="ru-RU" w:eastAsia="en-US" w:bidi="ar-SA"/>
      </w:rPr>
    </w:lvl>
    <w:lvl w:ilvl="6" w:tplc="ECD40566">
      <w:numFmt w:val="bullet"/>
      <w:lvlText w:val="•"/>
      <w:lvlJc w:val="left"/>
      <w:pPr>
        <w:ind w:left="5967" w:hanging="288"/>
      </w:pPr>
      <w:rPr>
        <w:rFonts w:hint="default"/>
        <w:lang w:val="ru-RU" w:eastAsia="en-US" w:bidi="ar-SA"/>
      </w:rPr>
    </w:lvl>
    <w:lvl w:ilvl="7" w:tplc="8F7CEB6A">
      <w:numFmt w:val="bullet"/>
      <w:lvlText w:val="•"/>
      <w:lvlJc w:val="left"/>
      <w:pPr>
        <w:ind w:left="6942" w:hanging="288"/>
      </w:pPr>
      <w:rPr>
        <w:rFonts w:hint="default"/>
        <w:lang w:val="ru-RU" w:eastAsia="en-US" w:bidi="ar-SA"/>
      </w:rPr>
    </w:lvl>
    <w:lvl w:ilvl="8" w:tplc="F8380084">
      <w:numFmt w:val="bullet"/>
      <w:lvlText w:val="•"/>
      <w:lvlJc w:val="left"/>
      <w:pPr>
        <w:ind w:left="7917" w:hanging="288"/>
      </w:pPr>
      <w:rPr>
        <w:rFonts w:hint="default"/>
        <w:lang w:val="ru-RU" w:eastAsia="en-US" w:bidi="ar-SA"/>
      </w:rPr>
    </w:lvl>
  </w:abstractNum>
  <w:abstractNum w:abstractNumId="4">
    <w:nsid w:val="3E101E16"/>
    <w:multiLevelType w:val="hybridMultilevel"/>
    <w:tmpl w:val="E26CEE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F3A618B"/>
    <w:multiLevelType w:val="hybridMultilevel"/>
    <w:tmpl w:val="C92878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5B87685"/>
    <w:multiLevelType w:val="hybridMultilevel"/>
    <w:tmpl w:val="3DD2EF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6C73A14"/>
    <w:multiLevelType w:val="hybridMultilevel"/>
    <w:tmpl w:val="B4CA3A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C722EED"/>
    <w:multiLevelType w:val="multilevel"/>
    <w:tmpl w:val="F992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AD"/>
    <w:rsid w:val="000A5FAD"/>
    <w:rsid w:val="00314FD1"/>
    <w:rsid w:val="005A06FE"/>
    <w:rsid w:val="005F0B31"/>
    <w:rsid w:val="006D417C"/>
    <w:rsid w:val="00853647"/>
    <w:rsid w:val="00B11ADE"/>
    <w:rsid w:val="00C9662A"/>
    <w:rsid w:val="00EF5317"/>
    <w:rsid w:val="00FD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5FAD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5F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5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5FAD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5F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dcterms:created xsi:type="dcterms:W3CDTF">2024-02-07T01:14:00Z</dcterms:created>
  <dcterms:modified xsi:type="dcterms:W3CDTF">2025-01-14T07:35:00Z</dcterms:modified>
</cp:coreProperties>
</file>